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12172" w14:textId="77777777" w:rsidR="00144ADD" w:rsidRDefault="00144ADD" w:rsidP="00882743">
      <w:pPr>
        <w:spacing w:after="0" w:line="240" w:lineRule="auto"/>
        <w:contextualSpacing/>
        <w:rPr>
          <w:rFonts w:asciiTheme="minorHAnsi" w:hAnsiTheme="minorHAnsi" w:cstheme="minorHAnsi"/>
          <w:b/>
          <w:sz w:val="28"/>
          <w:szCs w:val="28"/>
          <w:highlight w:val="lightGray"/>
          <w:lang w:eastAsia="es-ES"/>
        </w:rPr>
      </w:pPr>
    </w:p>
    <w:p w14:paraId="1279F19F" w14:textId="53609FEA" w:rsidR="003D53F2" w:rsidRDefault="008F5A5A" w:rsidP="00882743">
      <w:pPr>
        <w:spacing w:after="0" w:line="240" w:lineRule="auto"/>
        <w:contextualSpacing/>
        <w:rPr>
          <w:rFonts w:asciiTheme="minorHAnsi" w:hAnsiTheme="minorHAnsi" w:cstheme="minorHAnsi"/>
          <w:b/>
          <w:sz w:val="28"/>
          <w:szCs w:val="28"/>
          <w:lang w:eastAsia="es-ES"/>
        </w:rPr>
      </w:pPr>
      <w:r>
        <w:rPr>
          <w:rFonts w:asciiTheme="minorHAnsi" w:hAnsiTheme="minorHAnsi" w:cstheme="minorHAnsi"/>
          <w:b/>
          <w:sz w:val="28"/>
          <w:szCs w:val="28"/>
          <w:lang w:eastAsia="es-ES"/>
        </w:rPr>
        <w:t>Model d’oferta econòmica</w:t>
      </w:r>
    </w:p>
    <w:p w14:paraId="58017D3C" w14:textId="272535C6" w:rsidR="00144ADD" w:rsidRDefault="00144ADD" w:rsidP="00882743">
      <w:pPr>
        <w:spacing w:after="0" w:line="240" w:lineRule="auto"/>
        <w:contextualSpacing/>
        <w:rPr>
          <w:rFonts w:asciiTheme="minorHAnsi" w:hAnsiTheme="minorHAnsi" w:cstheme="minorHAnsi"/>
          <w:b/>
          <w:sz w:val="28"/>
          <w:szCs w:val="28"/>
          <w:lang w:eastAsia="es-ES"/>
        </w:rPr>
      </w:pPr>
    </w:p>
    <w:p w14:paraId="0B6E0D5A" w14:textId="77777777" w:rsidR="000945FE" w:rsidRPr="000945FE" w:rsidRDefault="000945FE" w:rsidP="000945FE">
      <w:pPr>
        <w:rPr>
          <w:rFonts w:asciiTheme="minorHAnsi" w:hAnsiTheme="minorHAnsi" w:cstheme="minorHAnsi"/>
          <w:sz w:val="28"/>
          <w:szCs w:val="28"/>
          <w:lang w:eastAsia="es-ES"/>
        </w:rPr>
      </w:pPr>
    </w:p>
    <w:tbl>
      <w:tblPr>
        <w:tblStyle w:val="Taulaambquadrcula1"/>
        <w:tblpPr w:leftFromText="141" w:rightFromText="141" w:vertAnchor="page" w:horzAnchor="margin" w:tblpY="3421"/>
        <w:tblW w:w="8753" w:type="dxa"/>
        <w:tblLook w:val="04A0" w:firstRow="1" w:lastRow="0" w:firstColumn="1" w:lastColumn="0" w:noHBand="0" w:noVBand="1"/>
      </w:tblPr>
      <w:tblGrid>
        <w:gridCol w:w="4106"/>
        <w:gridCol w:w="2410"/>
        <w:gridCol w:w="2237"/>
      </w:tblGrid>
      <w:tr w:rsidR="003118F0" w:rsidRPr="00075426" w14:paraId="343D0BBF" w14:textId="77777777" w:rsidTr="000805A2">
        <w:trPr>
          <w:trHeight w:val="456"/>
        </w:trPr>
        <w:tc>
          <w:tcPr>
            <w:tcW w:w="4106" w:type="dxa"/>
            <w:shd w:val="clear" w:color="auto" w:fill="0070C0"/>
            <w:vAlign w:val="center"/>
          </w:tcPr>
          <w:p w14:paraId="331F26B3" w14:textId="77777777" w:rsidR="003118F0" w:rsidRPr="00075426" w:rsidRDefault="003118F0" w:rsidP="000805A2">
            <w:pPr>
              <w:tabs>
                <w:tab w:val="left" w:pos="426"/>
                <w:tab w:val="center" w:pos="4153"/>
                <w:tab w:val="right" w:pos="8306"/>
              </w:tabs>
              <w:spacing w:line="276" w:lineRule="auto"/>
              <w:jc w:val="center"/>
              <w:rPr>
                <w:rFonts w:ascii="Calibri" w:hAnsi="Calibri"/>
                <w:b/>
                <w:bCs/>
                <w:color w:val="FFFFFF"/>
                <w:szCs w:val="24"/>
              </w:rPr>
            </w:pPr>
            <w:r w:rsidRPr="00075426">
              <w:rPr>
                <w:rFonts w:ascii="Calibri" w:hAnsi="Calibri"/>
                <w:b/>
                <w:bCs/>
                <w:color w:val="FFFFFF"/>
                <w:szCs w:val="24"/>
              </w:rPr>
              <w:t>Descripció</w:t>
            </w:r>
          </w:p>
        </w:tc>
        <w:tc>
          <w:tcPr>
            <w:tcW w:w="2410" w:type="dxa"/>
            <w:shd w:val="clear" w:color="auto" w:fill="0070C0"/>
            <w:vAlign w:val="center"/>
          </w:tcPr>
          <w:p w14:paraId="4D1C7FF6" w14:textId="77777777" w:rsidR="003118F0" w:rsidRPr="00075426" w:rsidRDefault="003118F0" w:rsidP="000805A2">
            <w:pPr>
              <w:tabs>
                <w:tab w:val="left" w:pos="426"/>
                <w:tab w:val="center" w:pos="4153"/>
                <w:tab w:val="right" w:pos="8306"/>
              </w:tabs>
              <w:spacing w:line="276" w:lineRule="auto"/>
              <w:jc w:val="center"/>
              <w:rPr>
                <w:rFonts w:ascii="Calibri" w:hAnsi="Calibri"/>
                <w:b/>
                <w:bCs/>
                <w:color w:val="FFFFFF"/>
                <w:szCs w:val="24"/>
              </w:rPr>
            </w:pPr>
            <w:r w:rsidRPr="00075426">
              <w:rPr>
                <w:rFonts w:ascii="Calibri" w:hAnsi="Calibri"/>
                <w:b/>
                <w:bCs/>
                <w:color w:val="FFFFFF"/>
                <w:szCs w:val="24"/>
              </w:rPr>
              <w:t>Import anual sense IVA</w:t>
            </w:r>
          </w:p>
        </w:tc>
        <w:tc>
          <w:tcPr>
            <w:tcW w:w="2237" w:type="dxa"/>
            <w:shd w:val="clear" w:color="auto" w:fill="0070C0"/>
            <w:vAlign w:val="center"/>
          </w:tcPr>
          <w:p w14:paraId="5965DF86" w14:textId="77777777" w:rsidR="003118F0" w:rsidRPr="00075426" w:rsidRDefault="003118F0" w:rsidP="000805A2">
            <w:pPr>
              <w:tabs>
                <w:tab w:val="left" w:pos="426"/>
                <w:tab w:val="center" w:pos="4153"/>
                <w:tab w:val="right" w:pos="8306"/>
              </w:tabs>
              <w:spacing w:line="276" w:lineRule="auto"/>
              <w:jc w:val="center"/>
              <w:rPr>
                <w:rFonts w:ascii="Calibri" w:hAnsi="Calibri"/>
                <w:b/>
                <w:bCs/>
                <w:color w:val="FFFFFF"/>
                <w:szCs w:val="24"/>
              </w:rPr>
            </w:pPr>
            <w:r w:rsidRPr="00075426">
              <w:rPr>
                <w:rFonts w:ascii="Calibri" w:hAnsi="Calibri"/>
                <w:b/>
                <w:bCs/>
                <w:color w:val="FFFFFF"/>
                <w:szCs w:val="24"/>
              </w:rPr>
              <w:t>Import anual amb IVA</w:t>
            </w:r>
          </w:p>
        </w:tc>
      </w:tr>
      <w:tr w:rsidR="003118F0" w:rsidRPr="00075426" w14:paraId="4648726E" w14:textId="77777777" w:rsidTr="000805A2">
        <w:trPr>
          <w:trHeight w:val="744"/>
        </w:trPr>
        <w:tc>
          <w:tcPr>
            <w:tcW w:w="4106" w:type="dxa"/>
            <w:vAlign w:val="center"/>
          </w:tcPr>
          <w:p w14:paraId="24F85FBA" w14:textId="77777777" w:rsidR="003118F0" w:rsidRDefault="003118F0" w:rsidP="000805A2">
            <w:pPr>
              <w:spacing w:after="240"/>
              <w:jc w:val="both"/>
              <w:rPr>
                <w:rFonts w:ascii="Calibri" w:hAnsi="Calibri"/>
                <w:szCs w:val="24"/>
              </w:rPr>
            </w:pPr>
            <w:r w:rsidRPr="00723884">
              <w:rPr>
                <w:rFonts w:ascii="Calibri" w:hAnsi="Calibri"/>
                <w:szCs w:val="24"/>
              </w:rPr>
              <w:t xml:space="preserve">Manteniment 1 </w:t>
            </w:r>
            <w:r w:rsidRPr="006638D9">
              <w:rPr>
                <w:rFonts w:cs="Arial"/>
                <w:bCs/>
              </w:rPr>
              <w:t xml:space="preserve"> S</w:t>
            </w:r>
            <w:r>
              <w:rPr>
                <w:rFonts w:cs="Arial"/>
                <w:bCs/>
              </w:rPr>
              <w:t>eqüenciador</w:t>
            </w:r>
            <w:r w:rsidRPr="006638D9">
              <w:rPr>
                <w:rFonts w:cs="Arial"/>
                <w:bCs/>
              </w:rPr>
              <w:t xml:space="preserve"> de DNA</w:t>
            </w:r>
            <w:r>
              <w:rPr>
                <w:rFonts w:cs="Arial"/>
                <w:bCs/>
              </w:rPr>
              <w:t xml:space="preserve">, model </w:t>
            </w:r>
            <w:proofErr w:type="spellStart"/>
            <w:r w:rsidRPr="0022753E">
              <w:rPr>
                <w:rFonts w:cs="Arial"/>
                <w:bCs/>
              </w:rPr>
              <w:t>Nex</w:t>
            </w:r>
            <w:r>
              <w:rPr>
                <w:rFonts w:cs="Arial"/>
                <w:bCs/>
              </w:rPr>
              <w:t>tSeq</w:t>
            </w:r>
            <w:proofErr w:type="spellEnd"/>
            <w:r>
              <w:rPr>
                <w:rFonts w:cs="Arial"/>
                <w:bCs/>
              </w:rPr>
              <w:t xml:space="preserve"> 2000, amb número de sèrie</w:t>
            </w:r>
            <w:r w:rsidRPr="0022753E">
              <w:rPr>
                <w:rFonts w:cs="Arial"/>
                <w:bCs/>
              </w:rPr>
              <w:t xml:space="preserve"> VH01226</w:t>
            </w:r>
          </w:p>
        </w:tc>
        <w:tc>
          <w:tcPr>
            <w:tcW w:w="2410" w:type="dxa"/>
            <w:vAlign w:val="center"/>
          </w:tcPr>
          <w:p w14:paraId="677D2508" w14:textId="007522A3" w:rsidR="003118F0" w:rsidRPr="00075426" w:rsidRDefault="003118F0" w:rsidP="000805A2">
            <w:pPr>
              <w:tabs>
                <w:tab w:val="left" w:pos="426"/>
                <w:tab w:val="center" w:pos="4153"/>
                <w:tab w:val="right" w:pos="8306"/>
              </w:tabs>
              <w:jc w:val="right"/>
              <w:rPr>
                <w:rFonts w:ascii="Calibri" w:hAnsi="Calibri" w:cs="Calibri"/>
                <w:color w:val="000000"/>
                <w:lang w:eastAsia="es-ES"/>
              </w:rPr>
            </w:pPr>
          </w:p>
        </w:tc>
        <w:tc>
          <w:tcPr>
            <w:tcW w:w="2237" w:type="dxa"/>
            <w:vAlign w:val="center"/>
          </w:tcPr>
          <w:p w14:paraId="4702822A" w14:textId="34D8E926" w:rsidR="003118F0" w:rsidRPr="00075426" w:rsidRDefault="003118F0" w:rsidP="000805A2">
            <w:pPr>
              <w:tabs>
                <w:tab w:val="left" w:pos="426"/>
                <w:tab w:val="center" w:pos="4153"/>
                <w:tab w:val="right" w:pos="8306"/>
              </w:tabs>
              <w:jc w:val="right"/>
              <w:rPr>
                <w:rFonts w:ascii="Calibri" w:hAnsi="Calibri" w:cs="Calibri"/>
                <w:color w:val="000000"/>
                <w:lang w:eastAsia="es-ES"/>
              </w:rPr>
            </w:pPr>
          </w:p>
        </w:tc>
      </w:tr>
    </w:tbl>
    <w:p w14:paraId="45E869ED" w14:textId="77777777" w:rsidR="000945FE" w:rsidRPr="000945FE" w:rsidRDefault="000945FE" w:rsidP="000945FE">
      <w:pPr>
        <w:rPr>
          <w:rFonts w:asciiTheme="minorHAnsi" w:hAnsiTheme="minorHAnsi" w:cstheme="minorHAnsi"/>
          <w:sz w:val="28"/>
          <w:szCs w:val="28"/>
          <w:lang w:eastAsia="es-ES"/>
        </w:rPr>
      </w:pPr>
    </w:p>
    <w:p w14:paraId="7C53230B" w14:textId="77777777" w:rsidR="000945FE" w:rsidRPr="000945FE" w:rsidRDefault="000945FE" w:rsidP="000945FE">
      <w:pPr>
        <w:rPr>
          <w:rFonts w:asciiTheme="minorHAnsi" w:hAnsiTheme="minorHAnsi" w:cstheme="minorHAnsi"/>
          <w:sz w:val="28"/>
          <w:szCs w:val="28"/>
          <w:lang w:eastAsia="es-ES"/>
        </w:rPr>
      </w:pPr>
    </w:p>
    <w:p w14:paraId="34A46AA1" w14:textId="76D22F15" w:rsidR="000945FE" w:rsidRPr="000945FE" w:rsidRDefault="000945FE" w:rsidP="000945FE">
      <w:pPr>
        <w:tabs>
          <w:tab w:val="left" w:pos="2180"/>
        </w:tabs>
        <w:rPr>
          <w:rFonts w:asciiTheme="minorHAnsi" w:hAnsiTheme="minorHAnsi" w:cstheme="minorHAnsi"/>
          <w:sz w:val="28"/>
          <w:szCs w:val="28"/>
          <w:lang w:eastAsia="es-ES"/>
        </w:rPr>
      </w:pPr>
      <w:r>
        <w:rPr>
          <w:rFonts w:asciiTheme="minorHAnsi" w:hAnsiTheme="minorHAnsi" w:cstheme="minorHAnsi"/>
          <w:sz w:val="28"/>
          <w:szCs w:val="28"/>
          <w:lang w:eastAsia="es-ES"/>
        </w:rPr>
        <w:t>Nom de l’empresa i signatura de l’apoderat</w:t>
      </w:r>
    </w:p>
    <w:p w14:paraId="429B8D13" w14:textId="77777777" w:rsidR="000945FE" w:rsidRPr="000945FE" w:rsidRDefault="000945FE" w:rsidP="000945FE">
      <w:pPr>
        <w:rPr>
          <w:rFonts w:asciiTheme="minorHAnsi" w:hAnsiTheme="minorHAnsi" w:cstheme="minorHAnsi"/>
          <w:sz w:val="28"/>
          <w:szCs w:val="28"/>
          <w:lang w:eastAsia="es-ES"/>
        </w:rPr>
      </w:pPr>
    </w:p>
    <w:p w14:paraId="1AF98465" w14:textId="77777777" w:rsidR="000945FE" w:rsidRPr="000945FE" w:rsidRDefault="000945FE" w:rsidP="000945FE">
      <w:pPr>
        <w:rPr>
          <w:rFonts w:asciiTheme="minorHAnsi" w:hAnsiTheme="minorHAnsi" w:cstheme="minorHAnsi"/>
          <w:sz w:val="28"/>
          <w:szCs w:val="28"/>
          <w:lang w:eastAsia="es-ES"/>
        </w:rPr>
      </w:pPr>
    </w:p>
    <w:p w14:paraId="79AC1E9F" w14:textId="77777777" w:rsidR="000945FE" w:rsidRPr="000945FE" w:rsidRDefault="000945FE" w:rsidP="000945FE">
      <w:pPr>
        <w:rPr>
          <w:rFonts w:asciiTheme="minorHAnsi" w:hAnsiTheme="minorHAnsi" w:cstheme="minorHAnsi"/>
          <w:sz w:val="28"/>
          <w:szCs w:val="28"/>
          <w:lang w:eastAsia="es-ES"/>
        </w:rPr>
      </w:pPr>
    </w:p>
    <w:p w14:paraId="6A705303" w14:textId="77777777" w:rsidR="000945FE" w:rsidRPr="000945FE" w:rsidRDefault="000945FE" w:rsidP="000945FE">
      <w:pPr>
        <w:rPr>
          <w:rFonts w:asciiTheme="minorHAnsi" w:hAnsiTheme="minorHAnsi" w:cstheme="minorHAnsi"/>
          <w:sz w:val="28"/>
          <w:szCs w:val="28"/>
          <w:lang w:eastAsia="es-ES"/>
        </w:rPr>
      </w:pPr>
    </w:p>
    <w:sectPr w:rsidR="000945FE" w:rsidRPr="000945FE" w:rsidSect="00805C6C">
      <w:headerReference w:type="default" r:id="rId10"/>
      <w:footerReference w:type="default" r:id="rId11"/>
      <w:pgSz w:w="11906" w:h="16838"/>
      <w:pgMar w:top="1844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FD7FE" w14:textId="77777777" w:rsidR="00E8072F" w:rsidRDefault="00E8072F" w:rsidP="00F454D8">
      <w:pPr>
        <w:spacing w:after="0" w:line="240" w:lineRule="auto"/>
      </w:pPr>
      <w:r>
        <w:separator/>
      </w:r>
    </w:p>
  </w:endnote>
  <w:endnote w:type="continuationSeparator" w:id="0">
    <w:p w14:paraId="34E2B0FA" w14:textId="77777777" w:rsidR="00E8072F" w:rsidRDefault="00E8072F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B0A8D" w14:textId="3BCDE01A" w:rsidR="004B1D9A" w:rsidRDefault="008777D8">
    <w:pPr>
      <w:pStyle w:val="Peu"/>
    </w:pPr>
    <w:r>
      <w:rPr>
        <w:noProof/>
      </w:rPr>
      <w:drawing>
        <wp:inline distT="0" distB="0" distL="0" distR="0" wp14:anchorId="641B0A4D" wp14:editId="7C672966">
          <wp:extent cx="1361905" cy="361905"/>
          <wp:effectExtent l="0" t="0" r="0" b="635"/>
          <wp:docPr id="71306830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895087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4B294" w14:textId="77777777" w:rsidR="00E8072F" w:rsidRDefault="00E8072F" w:rsidP="00F454D8">
      <w:pPr>
        <w:spacing w:after="0" w:line="240" w:lineRule="auto"/>
      </w:pPr>
      <w:r>
        <w:separator/>
      </w:r>
    </w:p>
  </w:footnote>
  <w:footnote w:type="continuationSeparator" w:id="0">
    <w:p w14:paraId="6C7FEE3E" w14:textId="77777777" w:rsidR="00E8072F" w:rsidRDefault="00E8072F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052E3" w14:textId="61CA26BC" w:rsidR="00F454D8" w:rsidRDefault="00F454D8">
    <w:pPr>
      <w:pStyle w:val="Capalera"/>
    </w:pPr>
  </w:p>
  <w:p w14:paraId="0338871D" w14:textId="76BE838F" w:rsidR="00F454D8" w:rsidRDefault="003940B5">
    <w:pPr>
      <w:pStyle w:val="Capalera"/>
    </w:pPr>
    <w:r>
      <w:rPr>
        <w:noProof/>
      </w:rPr>
      <w:drawing>
        <wp:inline distT="0" distB="0" distL="0" distR="0" wp14:anchorId="05CA065B" wp14:editId="326278D9">
          <wp:extent cx="1419048" cy="361905"/>
          <wp:effectExtent l="0" t="0" r="0" b="635"/>
          <wp:docPr id="1548067505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4264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F004C"/>
    <w:multiLevelType w:val="hybridMultilevel"/>
    <w:tmpl w:val="C9D46448"/>
    <w:lvl w:ilvl="0" w:tplc="B8A2B49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06B6F"/>
    <w:multiLevelType w:val="hybridMultilevel"/>
    <w:tmpl w:val="4C48D702"/>
    <w:lvl w:ilvl="0" w:tplc="685C29BA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100D5"/>
    <w:multiLevelType w:val="multilevel"/>
    <w:tmpl w:val="1F16D4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50C1A7A"/>
    <w:multiLevelType w:val="hybridMultilevel"/>
    <w:tmpl w:val="EA6CC38A"/>
    <w:lvl w:ilvl="0" w:tplc="040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6E45BB0"/>
    <w:multiLevelType w:val="hybridMultilevel"/>
    <w:tmpl w:val="375C25A4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944BC3"/>
    <w:multiLevelType w:val="multilevel"/>
    <w:tmpl w:val="74544E4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9C46C4"/>
    <w:multiLevelType w:val="multilevel"/>
    <w:tmpl w:val="30407990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79268C6"/>
    <w:multiLevelType w:val="hybridMultilevel"/>
    <w:tmpl w:val="5E509ECA"/>
    <w:lvl w:ilvl="0" w:tplc="040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56885FCA"/>
    <w:multiLevelType w:val="hybridMultilevel"/>
    <w:tmpl w:val="C00AC426"/>
    <w:lvl w:ilvl="0" w:tplc="09068EC6">
      <w:numFmt w:val="bullet"/>
      <w:lvlText w:val="·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600727B6"/>
    <w:multiLevelType w:val="multilevel"/>
    <w:tmpl w:val="54E2FD1C"/>
    <w:lvl w:ilvl="0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>
      <w:start w:val="1"/>
      <w:numFmt w:val="decimal"/>
      <w:lvlText w:val="%1.%2."/>
      <w:lvlJc w:val="left"/>
      <w:pPr>
        <w:ind w:left="170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1F82AB0"/>
    <w:multiLevelType w:val="hybridMultilevel"/>
    <w:tmpl w:val="C0E0070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317A98"/>
    <w:multiLevelType w:val="hybridMultilevel"/>
    <w:tmpl w:val="B3647692"/>
    <w:lvl w:ilvl="0" w:tplc="2904059C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557E02"/>
    <w:multiLevelType w:val="hybridMultilevel"/>
    <w:tmpl w:val="BFB61D62"/>
    <w:lvl w:ilvl="0" w:tplc="B8481FF8">
      <w:numFmt w:val="bullet"/>
      <w:lvlText w:val=""/>
      <w:lvlJc w:val="left"/>
      <w:pPr>
        <w:ind w:left="720" w:hanging="360"/>
      </w:pPr>
      <w:rPr>
        <w:rFonts w:ascii="Calibri Light" w:eastAsiaTheme="minorHAnsi" w:hAnsi="Calibri Light" w:cs="Symbol" w:hint="default"/>
        <w:i w:val="0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7A24622"/>
    <w:multiLevelType w:val="hybridMultilevel"/>
    <w:tmpl w:val="AC6ACCBA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365072"/>
    <w:multiLevelType w:val="hybridMultilevel"/>
    <w:tmpl w:val="E82A5940"/>
    <w:lvl w:ilvl="0" w:tplc="A0EC254E">
      <w:start w:val="1"/>
      <w:numFmt w:val="bullet"/>
      <w:lvlText w:val=""/>
      <w:lvlJc w:val="left"/>
      <w:pPr>
        <w:ind w:left="36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E1A00FA"/>
    <w:multiLevelType w:val="hybridMultilevel"/>
    <w:tmpl w:val="3CEEE992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5071817">
    <w:abstractNumId w:val="7"/>
  </w:num>
  <w:num w:numId="2" w16cid:durableId="1103720562">
    <w:abstractNumId w:val="5"/>
  </w:num>
  <w:num w:numId="3" w16cid:durableId="1484926773">
    <w:abstractNumId w:val="15"/>
  </w:num>
  <w:num w:numId="4" w16cid:durableId="1416049188">
    <w:abstractNumId w:val="18"/>
  </w:num>
  <w:num w:numId="5" w16cid:durableId="2115399969">
    <w:abstractNumId w:val="14"/>
  </w:num>
  <w:num w:numId="6" w16cid:durableId="134571067">
    <w:abstractNumId w:val="17"/>
  </w:num>
  <w:num w:numId="7" w16cid:durableId="1259561729">
    <w:abstractNumId w:val="0"/>
  </w:num>
  <w:num w:numId="8" w16cid:durableId="539785163">
    <w:abstractNumId w:val="1"/>
  </w:num>
  <w:num w:numId="9" w16cid:durableId="2094427485">
    <w:abstractNumId w:val="9"/>
  </w:num>
  <w:num w:numId="10" w16cid:durableId="1250694090">
    <w:abstractNumId w:val="4"/>
  </w:num>
  <w:num w:numId="11" w16cid:durableId="676615167">
    <w:abstractNumId w:val="16"/>
  </w:num>
  <w:num w:numId="12" w16cid:durableId="1031227443">
    <w:abstractNumId w:val="8"/>
  </w:num>
  <w:num w:numId="13" w16cid:durableId="686253398">
    <w:abstractNumId w:val="13"/>
  </w:num>
  <w:num w:numId="14" w16cid:durableId="1041974000">
    <w:abstractNumId w:val="6"/>
  </w:num>
  <w:num w:numId="15" w16cid:durableId="1364557232">
    <w:abstractNumId w:val="11"/>
  </w:num>
  <w:num w:numId="16" w16cid:durableId="1382050340">
    <w:abstractNumId w:val="3"/>
  </w:num>
  <w:num w:numId="17" w16cid:durableId="1624657637">
    <w:abstractNumId w:val="10"/>
  </w:num>
  <w:num w:numId="18" w16cid:durableId="1054084270">
    <w:abstractNumId w:val="2"/>
  </w:num>
  <w:num w:numId="19" w16cid:durableId="16732919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75426"/>
    <w:rsid w:val="0008216F"/>
    <w:rsid w:val="000945FE"/>
    <w:rsid w:val="000A1BC4"/>
    <w:rsid w:val="000A248F"/>
    <w:rsid w:val="000A42C9"/>
    <w:rsid w:val="000E0A00"/>
    <w:rsid w:val="001150FE"/>
    <w:rsid w:val="00144ADD"/>
    <w:rsid w:val="0016725E"/>
    <w:rsid w:val="00195699"/>
    <w:rsid w:val="001C7570"/>
    <w:rsid w:val="002258BD"/>
    <w:rsid w:val="00227795"/>
    <w:rsid w:val="00234866"/>
    <w:rsid w:val="002373F6"/>
    <w:rsid w:val="00241350"/>
    <w:rsid w:val="0024331C"/>
    <w:rsid w:val="00247B10"/>
    <w:rsid w:val="00254BF6"/>
    <w:rsid w:val="002673F1"/>
    <w:rsid w:val="002936A7"/>
    <w:rsid w:val="002C2CF0"/>
    <w:rsid w:val="002D202F"/>
    <w:rsid w:val="00302BAA"/>
    <w:rsid w:val="003118F0"/>
    <w:rsid w:val="00312C38"/>
    <w:rsid w:val="00353672"/>
    <w:rsid w:val="00363B3C"/>
    <w:rsid w:val="0037780A"/>
    <w:rsid w:val="003940B5"/>
    <w:rsid w:val="003D53F2"/>
    <w:rsid w:val="00436473"/>
    <w:rsid w:val="0046181C"/>
    <w:rsid w:val="0046332B"/>
    <w:rsid w:val="00475BC3"/>
    <w:rsid w:val="00487A4C"/>
    <w:rsid w:val="004B1D9A"/>
    <w:rsid w:val="004D453B"/>
    <w:rsid w:val="00526168"/>
    <w:rsid w:val="005334C6"/>
    <w:rsid w:val="00546BB5"/>
    <w:rsid w:val="005505E3"/>
    <w:rsid w:val="0055479F"/>
    <w:rsid w:val="00586F07"/>
    <w:rsid w:val="005C4A2D"/>
    <w:rsid w:val="00614A12"/>
    <w:rsid w:val="006348BD"/>
    <w:rsid w:val="006453ED"/>
    <w:rsid w:val="00664701"/>
    <w:rsid w:val="00671D13"/>
    <w:rsid w:val="006A1D4F"/>
    <w:rsid w:val="006B4CAB"/>
    <w:rsid w:val="006B5A9D"/>
    <w:rsid w:val="0070616D"/>
    <w:rsid w:val="007216F7"/>
    <w:rsid w:val="00723884"/>
    <w:rsid w:val="00735207"/>
    <w:rsid w:val="00751378"/>
    <w:rsid w:val="007730EB"/>
    <w:rsid w:val="007D4DE8"/>
    <w:rsid w:val="007D7384"/>
    <w:rsid w:val="00801D53"/>
    <w:rsid w:val="00805C6C"/>
    <w:rsid w:val="00815478"/>
    <w:rsid w:val="00865C28"/>
    <w:rsid w:val="008777D8"/>
    <w:rsid w:val="00882743"/>
    <w:rsid w:val="00895A8B"/>
    <w:rsid w:val="008F5A5A"/>
    <w:rsid w:val="008F6B2D"/>
    <w:rsid w:val="009060A3"/>
    <w:rsid w:val="00973C45"/>
    <w:rsid w:val="0098781B"/>
    <w:rsid w:val="00A61E85"/>
    <w:rsid w:val="00A7317C"/>
    <w:rsid w:val="00A84DD3"/>
    <w:rsid w:val="00AB1AF3"/>
    <w:rsid w:val="00AC11C7"/>
    <w:rsid w:val="00AD7C97"/>
    <w:rsid w:val="00AE0437"/>
    <w:rsid w:val="00B0660A"/>
    <w:rsid w:val="00B77AEB"/>
    <w:rsid w:val="00BA68FD"/>
    <w:rsid w:val="00BE673C"/>
    <w:rsid w:val="00C10920"/>
    <w:rsid w:val="00C10FE3"/>
    <w:rsid w:val="00C4719B"/>
    <w:rsid w:val="00C570AD"/>
    <w:rsid w:val="00C67E3C"/>
    <w:rsid w:val="00C7371A"/>
    <w:rsid w:val="00C85A0C"/>
    <w:rsid w:val="00CD2A41"/>
    <w:rsid w:val="00CE36A4"/>
    <w:rsid w:val="00CE4EA5"/>
    <w:rsid w:val="00D4103D"/>
    <w:rsid w:val="00D43925"/>
    <w:rsid w:val="00D44200"/>
    <w:rsid w:val="00D857F5"/>
    <w:rsid w:val="00DB41A1"/>
    <w:rsid w:val="00DE75F5"/>
    <w:rsid w:val="00E005F5"/>
    <w:rsid w:val="00E556F8"/>
    <w:rsid w:val="00E8072F"/>
    <w:rsid w:val="00EA7197"/>
    <w:rsid w:val="00EB7C95"/>
    <w:rsid w:val="00EC233D"/>
    <w:rsid w:val="00EF5D49"/>
    <w:rsid w:val="00F454D8"/>
    <w:rsid w:val="00F622C1"/>
    <w:rsid w:val="00F6452D"/>
    <w:rsid w:val="00FA63E0"/>
    <w:rsid w:val="00FE2161"/>
    <w:rsid w:val="00FF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E3B680"/>
  <w15:docId w15:val="{C70F20AC-CD61-49E0-B41B-1518D8563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character" w:styleId="Enlla">
    <w:name w:val="Hyperlink"/>
    <w:basedOn w:val="Lletraperdefectedelpargraf"/>
    <w:uiPriority w:val="99"/>
    <w:unhideWhenUsed/>
    <w:rsid w:val="00A61E85"/>
    <w:rPr>
      <w:color w:val="0000FF" w:themeColor="hyperlink"/>
      <w:u w:val="single"/>
    </w:rPr>
  </w:style>
  <w:style w:type="paragraph" w:styleId="Textdenotaapeudepgina">
    <w:name w:val="footnote text"/>
    <w:basedOn w:val="Normal"/>
    <w:link w:val="TextdenotaapeudepginaCar"/>
    <w:unhideWhenUsed/>
    <w:rsid w:val="00A61E85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denotaapeudepginaCar">
    <w:name w:val="Text de nota a peu de pàgina Car"/>
    <w:basedOn w:val="Lletraperdefectedelpargraf"/>
    <w:link w:val="Textdenotaapeudepgina"/>
    <w:rsid w:val="00A61E85"/>
    <w:rPr>
      <w:sz w:val="20"/>
      <w:szCs w:val="20"/>
    </w:rPr>
  </w:style>
  <w:style w:type="character" w:styleId="Refernciadenotaapeudepgina">
    <w:name w:val="footnote reference"/>
    <w:basedOn w:val="Lletraperdefectedelpargraf"/>
    <w:unhideWhenUsed/>
    <w:rsid w:val="00A61E85"/>
    <w:rPr>
      <w:vertAlign w:val="superscript"/>
    </w:rPr>
  </w:style>
  <w:style w:type="paragraph" w:styleId="Textindependent">
    <w:name w:val="Body Text"/>
    <w:basedOn w:val="Normal"/>
    <w:link w:val="TextindependentCar"/>
    <w:rsid w:val="00EC233D"/>
    <w:pPr>
      <w:spacing w:after="120" w:line="240" w:lineRule="auto"/>
    </w:pPr>
    <w:rPr>
      <w:rFonts w:ascii="Times New Roman" w:hAnsi="Times New Roman"/>
      <w:sz w:val="24"/>
      <w:szCs w:val="24"/>
      <w:lang w:eastAsia="es-ES"/>
    </w:rPr>
  </w:style>
  <w:style w:type="character" w:customStyle="1" w:styleId="TextindependentCar">
    <w:name w:val="Text independent Car"/>
    <w:basedOn w:val="Lletraperdefectedelpargraf"/>
    <w:link w:val="Textindependent"/>
    <w:rsid w:val="00EC233D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argrafdellistaCar">
    <w:name w:val="Paràgraf de llista Car"/>
    <w:link w:val="Pargrafdellista"/>
    <w:uiPriority w:val="1"/>
    <w:qFormat/>
    <w:locked/>
    <w:rsid w:val="00EC233D"/>
    <w:rPr>
      <w:rFonts w:ascii="Arial" w:eastAsia="Times New Roman" w:hAnsi="Arial" w:cs="Times New Roman"/>
      <w:lang w:eastAsia="ca-ES"/>
    </w:rPr>
  </w:style>
  <w:style w:type="paragraph" w:customStyle="1" w:styleId="paragraph">
    <w:name w:val="paragraph"/>
    <w:basedOn w:val="Normal"/>
    <w:rsid w:val="00EC23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ulaambquadrcula1">
    <w:name w:val="Taula amb quadrícula1"/>
    <w:basedOn w:val="Taulanormal"/>
    <w:next w:val="Taulaambquadrcula"/>
    <w:uiPriority w:val="59"/>
    <w:rsid w:val="00C737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a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ulaambquadrcula">
    <w:name w:val="Table Grid"/>
    <w:basedOn w:val="Taulanormal"/>
    <w:uiPriority w:val="59"/>
    <w:rsid w:val="00C73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7B53A2-D7E6-4BC6-A2DB-E91D58562C9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C804482-A5A9-420C-B153-493C0353E3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A23012-F02E-4C48-BF07-D4F231F038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Dolors Fernandez Cuestas</cp:lastModifiedBy>
  <cp:revision>8</cp:revision>
  <cp:lastPrinted>2018-12-18T08:58:00Z</cp:lastPrinted>
  <dcterms:created xsi:type="dcterms:W3CDTF">2026-01-27T13:24:00Z</dcterms:created>
  <dcterms:modified xsi:type="dcterms:W3CDTF">2026-05-22T10:51:00Z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